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</w:rPr>
      </w:pPr>
      <w:r>
        <w:rPr>
          <w:b/>
        </w:rPr>
        <w:t>Formulario 2:</w:t>
      </w:r>
    </w:p>
    <w:p>
      <w:pPr>
        <w:pStyle w:val="style0"/>
        <w:rPr/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Información de las Residencias aprobadas por las asociaciones nacionales y ALACIBU</w:t>
      </w:r>
    </w:p>
    <w:p>
      <w:pPr>
        <w:pStyle w:val="style0"/>
        <w:rPr/>
      </w:pPr>
    </w:p>
    <w:p>
      <w:pPr>
        <w:pStyle w:val="style0"/>
        <w:rPr/>
      </w:pPr>
      <w:r>
        <w:t>Información importante.</w:t>
      </w:r>
    </w:p>
    <w:p>
      <w:pPr>
        <w:pStyle w:val="style0"/>
        <w:rPr/>
      </w:pPr>
    </w:p>
    <w:p>
      <w:pPr>
        <w:pStyle w:val="style179"/>
        <w:numPr>
          <w:ilvl w:val="0"/>
          <w:numId w:val="1"/>
        </w:numPr>
        <w:rPr/>
      </w:pPr>
      <w:r>
        <w:t>Este cuestionario solo deberá ser llenado por aquellos centros de formación aprobados por las asociaciones nacionales de cada país.</w:t>
      </w:r>
    </w:p>
    <w:p>
      <w:pPr>
        <w:pStyle w:val="style179"/>
        <w:numPr>
          <w:ilvl w:val="0"/>
          <w:numId w:val="1"/>
        </w:numPr>
        <w:rPr/>
      </w:pPr>
      <w:r>
        <w:t>No se recibirán los cuestionarios si no son enviados de forma oficial desde la Asociación nacional a ALACIBU.</w:t>
      </w:r>
    </w:p>
    <w:p>
      <w:pPr>
        <w:pStyle w:val="style179"/>
        <w:numPr>
          <w:ilvl w:val="0"/>
          <w:numId w:val="1"/>
        </w:numPr>
        <w:rPr/>
      </w:pPr>
      <w:r>
        <w:t xml:space="preserve">Todas las residencias que desee la asociación nacional sean incluidas en el listado de ALACIBU deben cumplir con las condiciones  especificadas en nuestros estatutos: Residencias o cursos de especialización de </w:t>
      </w:r>
      <w:r>
        <w:t>mínimo</w:t>
      </w:r>
      <w:r>
        <w:t xml:space="preserve"> 3 años de duración a tiempo completo o integral, destinado al estudio  de profesionales </w:t>
      </w:r>
      <w:r>
        <w:t>odontológicos</w:t>
      </w:r>
      <w:r>
        <w:t xml:space="preserve"> ( o sus denominaciones afines) o doble titulados es  decir odontólogo y medico ( no </w:t>
      </w:r>
      <w:r>
        <w:t>así</w:t>
      </w:r>
      <w:r>
        <w:t xml:space="preserve"> medico sin formación odontológica)</w:t>
      </w:r>
    </w:p>
    <w:p>
      <w:pPr>
        <w:pStyle w:val="style0"/>
        <w:rPr/>
      </w:pPr>
      <w:r>
        <w:t xml:space="preserve">Si la asociación nacional tiene como criterio la aceptación de centros de formación que falten a algunas de estas condiciones , no será vinculante para </w:t>
      </w:r>
      <w:r>
        <w:t>País:</w:t>
      </w:r>
    </w:p>
    <w:p>
      <w:pPr>
        <w:pStyle w:val="style179"/>
        <w:numPr>
          <w:ilvl w:val="0"/>
          <w:numId w:val="1"/>
        </w:numPr>
        <w:rPr/>
      </w:pPr>
      <w:r>
        <w:t xml:space="preserve">ALACIBU la aceptación de a misma según sus estatutos o su colocación en el listado final 2021 de Centros de Estudios de </w:t>
      </w:r>
      <w:r>
        <w:t>Latinoamérica</w:t>
      </w:r>
      <w:r>
        <w:t xml:space="preserve"> reconocidos por ALACIBU.</w:t>
      </w:r>
    </w:p>
    <w:p>
      <w:pPr>
        <w:pStyle w:val="style0"/>
        <w:rPr/>
      </w:pPr>
    </w:p>
    <w:p>
      <w:pPr>
        <w:pStyle w:val="style0"/>
        <w:rPr/>
      </w:pPr>
      <w:r>
        <w:t xml:space="preserve">Tabla 1 : </w:t>
      </w:r>
      <w:r>
        <w:t>País</w:t>
      </w:r>
      <w:r>
        <w:t xml:space="preserve"> y </w:t>
      </w:r>
      <w:r>
        <w:t>Asociación</w:t>
      </w:r>
    </w:p>
    <w:p>
      <w:pPr>
        <w:pStyle w:val="style0"/>
        <w:rPr>
          <w:rFonts w:ascii="Calibri" w:hAnsi="Calibri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style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PAÍS :</w:t>
            </w:r>
          </w:p>
          <w:p>
            <w:pPr>
              <w:pStyle w:val="style0"/>
              <w:rPr>
                <w:rFonts w:ascii="Calibri" w:hAnsi="Calibri"/>
              </w:rPr>
            </w:pPr>
          </w:p>
        </w:tc>
        <w:tc>
          <w:tcPr>
            <w:tcW w:w="4428" w:type="dxa"/>
            <w:tcBorders/>
          </w:tcPr>
          <w:p>
            <w:pPr>
              <w:pStyle w:val="style0"/>
              <w:rPr>
                <w:rFonts w:ascii="Calibri" w:hAnsi="Calibri"/>
              </w:rPr>
            </w:pPr>
            <w:r>
              <w:rPr>
                <w:rFonts w:hAnsi="Calibri"/>
                <w:lang w:val="en-US"/>
              </w:rPr>
              <w:t>Venezuela</w:t>
            </w:r>
          </w:p>
        </w:tc>
      </w:tr>
      <w:tr>
        <w:tblPrEx/>
        <w:trPr/>
        <w:tc>
          <w:tcPr>
            <w:tcW w:w="4428" w:type="dxa"/>
            <w:tcBorders/>
          </w:tcPr>
          <w:p>
            <w:pPr>
              <w:pStyle w:val="style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ASOCIACIÓN</w:t>
            </w:r>
            <w:r>
              <w:rPr>
                <w:rFonts w:ascii="Calibri" w:hAnsi="Calibri"/>
              </w:rPr>
              <w:t xml:space="preserve"> DEL PAÍS:</w:t>
            </w:r>
          </w:p>
          <w:p>
            <w:pPr>
              <w:pStyle w:val="style0"/>
              <w:rPr>
                <w:rFonts w:ascii="Calibri" w:hAnsi="Calibri"/>
              </w:rPr>
            </w:pPr>
          </w:p>
        </w:tc>
        <w:tc>
          <w:tcPr>
            <w:tcW w:w="4428" w:type="dxa"/>
            <w:tcBorders/>
          </w:tcPr>
          <w:p>
            <w:pPr>
              <w:pStyle w:val="style0"/>
              <w:rPr>
                <w:rFonts w:ascii="Calibri" w:hAnsi="Calibri"/>
              </w:rPr>
            </w:pPr>
            <w:r>
              <w:rPr>
                <w:rFonts w:hAnsi="Calibri"/>
                <w:lang w:val="en-US"/>
              </w:rPr>
              <w:t xml:space="preserve">Sociedad venezolana de cirugía </w:t>
            </w:r>
            <w:r>
              <w:rPr>
                <w:rFonts w:hAnsi="Calibri"/>
                <w:lang w:val="en-US"/>
              </w:rPr>
              <w:t>Buc</w:t>
            </w:r>
            <w:r>
              <w:rPr>
                <w:rFonts w:hAnsi="Calibri"/>
                <w:lang w:val="en-US"/>
              </w:rPr>
              <w:t>om</w:t>
            </w:r>
            <w:r>
              <w:rPr>
                <w:rFonts w:hAnsi="Calibri"/>
                <w:lang w:val="en-US"/>
              </w:rPr>
              <w:t>axilofacial</w:t>
            </w:r>
          </w:p>
        </w:tc>
      </w:tr>
    </w:tbl>
    <w:p>
      <w:pPr>
        <w:pStyle w:val="style0"/>
        <w:rPr>
          <w:rFonts w:ascii="Calibri" w:hAnsi="Calibri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240" w:lineRule="atLeast" w:line="380"/>
        <w:rPr>
          <w:rFonts w:ascii="Calibri" w:cs="Calibri" w:hAnsi="Calibri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240" w:lineRule="atLeast" w:line="380"/>
        <w:rPr>
          <w:rFonts w:ascii="Calibri" w:cs="Calibri" w:hAnsi="Calibri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240" w:lineRule="atLeast" w:line="380"/>
        <w:rPr>
          <w:rFonts w:ascii="Calibri" w:cs="Calibri" w:hAnsi="Calibri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240" w:lineRule="atLeast" w:line="380"/>
        <w:rPr>
          <w:rFonts w:ascii="Calibri" w:cs="Calibri" w:hAnsi="Calibri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240" w:lineRule="atLeast" w:line="380"/>
        <w:rPr>
          <w:rFonts w:ascii="Calibri" w:cs="Calibri" w:hAnsi="Calibri"/>
        </w:rPr>
      </w:pPr>
      <w:r>
        <w:rPr>
          <w:rFonts w:ascii="Calibri" w:cs="Calibri" w:hAnsi="Calibri"/>
        </w:rPr>
        <w:t>Tabla2 : Datos del Centro de Estudios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style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NOMBRE DEL POSTGRADO O RESIDENCIA:</w:t>
            </w:r>
          </w:p>
        </w:tc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cs="Calibri" w:hAnsi="Calibri"/>
                <w:lang w:val="en-US"/>
              </w:rPr>
              <w:t>Cirugía Bu</w:t>
            </w:r>
            <w:r>
              <w:rPr>
                <w:rFonts w:cs="Calibri" w:hAnsi="Calibri"/>
                <w:lang w:val="en-US"/>
              </w:rPr>
              <w:t xml:space="preserve">cal y </w:t>
            </w:r>
            <w:r>
              <w:rPr>
                <w:rFonts w:cs="Calibri" w:hAnsi="Calibri"/>
                <w:lang w:val="en-US"/>
              </w:rPr>
              <w:t>Maxilofacial</w:t>
            </w:r>
          </w:p>
        </w:tc>
      </w:tr>
      <w:tr>
        <w:tblPrEx/>
        <w:trPr/>
        <w:tc>
          <w:tcPr>
            <w:tcW w:w="4428" w:type="dxa"/>
            <w:tcBorders/>
          </w:tcPr>
          <w:p>
            <w:pPr>
              <w:pStyle w:val="style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ENTIDAD ACADÉMICA - HOSPITAL: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cs="Calibri" w:hAnsi="Calibri"/>
                <w:lang w:val="en-US"/>
              </w:rPr>
              <w:t xml:space="preserve">Hospital del este </w:t>
            </w:r>
            <w:r>
              <w:rPr>
                <w:rFonts w:cs="Calibri" w:hAnsi="Calibri"/>
                <w:lang w:val="en-US"/>
              </w:rPr>
              <w:t>Dr Domingo Lu</w:t>
            </w:r>
            <w:r>
              <w:rPr>
                <w:rFonts w:cs="Calibri" w:hAnsi="Calibri"/>
                <w:lang w:val="en-US"/>
              </w:rPr>
              <w:t>ciani</w:t>
            </w:r>
          </w:p>
        </w:tc>
      </w:tr>
      <w:tr>
        <w:tblPrEx/>
        <w:trPr/>
        <w:tc>
          <w:tcPr>
            <w:tcW w:w="4428" w:type="dxa"/>
            <w:tcBorders/>
          </w:tcPr>
          <w:p>
            <w:pPr>
              <w:pStyle w:val="style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TITULO QUE OTORGA: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cs="Calibri" w:hAnsi="Calibri"/>
                <w:lang w:val="en-US"/>
              </w:rPr>
              <w:t>Cirujano B</w:t>
            </w:r>
            <w:r>
              <w:rPr>
                <w:rFonts w:cs="Calibri" w:hAnsi="Calibri"/>
                <w:lang w:val="en-US"/>
              </w:rPr>
              <w:t>ucal y Maxilofacial</w:t>
            </w:r>
          </w:p>
        </w:tc>
      </w:tr>
      <w:tr>
        <w:tblPrEx/>
        <w:trPr/>
        <w:tc>
          <w:tcPr>
            <w:tcW w:w="4428" w:type="dxa"/>
            <w:tcBorders/>
          </w:tcPr>
          <w:p>
            <w:pPr>
              <w:pStyle w:val="style0"/>
              <w:rPr>
                <w:rFonts w:ascii="Calibri" w:hAnsi="Calibri"/>
              </w:rPr>
            </w:pPr>
          </w:p>
          <w:p>
            <w:pPr>
              <w:pStyle w:val="style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LOCALIZACIÓN: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cs="Calibri" w:hAnsi="Calibri"/>
                <w:lang w:val="en-US"/>
              </w:rPr>
              <w:t xml:space="preserve">El </w:t>
            </w:r>
            <w:r>
              <w:rPr>
                <w:rFonts w:cs="Calibri" w:hAnsi="Calibri"/>
                <w:lang w:val="en-US"/>
              </w:rPr>
              <w:t>L</w:t>
            </w:r>
            <w:r>
              <w:rPr>
                <w:rFonts w:cs="Calibri" w:hAnsi="Calibri"/>
                <w:lang w:val="en-US"/>
              </w:rPr>
              <w:t>lanito</w:t>
            </w:r>
            <w:r>
              <w:rPr>
                <w:rFonts w:cs="Calibri" w:hAnsi="Calibri"/>
                <w:lang w:val="en-US"/>
              </w:rPr>
              <w:t>-Cara</w:t>
            </w:r>
            <w:r>
              <w:rPr>
                <w:rFonts w:cs="Calibri" w:hAnsi="Calibri"/>
                <w:lang w:val="en-US"/>
              </w:rPr>
              <w:t>cas</w:t>
            </w:r>
          </w:p>
        </w:tc>
      </w:tr>
      <w:tr>
        <w:tblPrEx/>
        <w:trPr/>
        <w:tc>
          <w:tcPr>
            <w:tcW w:w="4428" w:type="dxa"/>
            <w:tcBorders/>
          </w:tcPr>
          <w:p>
            <w:pPr>
              <w:pStyle w:val="style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TIEMPO DE ESTUDIOS Y DIVISIÓN DEL MISMO</w:t>
            </w:r>
          </w:p>
        </w:tc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cs="Calibri" w:hAnsi="Calibri"/>
                <w:lang w:val="en-US"/>
              </w:rPr>
              <w:t>4</w:t>
            </w:r>
            <w:r>
              <w:rPr>
                <w:rFonts w:cs="Calibri" w:hAnsi="Calibri"/>
                <w:lang w:val="en-US"/>
              </w:rPr>
              <w:t xml:space="preserve"> años</w:t>
            </w:r>
          </w:p>
        </w:tc>
      </w:tr>
      <w:tr>
        <w:tblPrEx/>
        <w:trPr/>
        <w:tc>
          <w:tcPr>
            <w:tcW w:w="4428" w:type="dxa"/>
            <w:tcBorders/>
          </w:tcPr>
          <w:p>
            <w:pPr>
              <w:pStyle w:val="style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IDIOMA EN QUE SE IMPARTE LA FORMACIÓN EN CBMF: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cs="Calibri" w:hAnsi="Calibri"/>
                <w:lang w:val="en-US"/>
              </w:rPr>
              <w:t>Españo</w:t>
            </w:r>
            <w:r>
              <w:rPr>
                <w:rFonts w:cs="Calibri" w:hAnsi="Calibri"/>
                <w:lang w:val="en-US"/>
              </w:rPr>
              <w:t>l</w:t>
            </w:r>
          </w:p>
        </w:tc>
      </w:tr>
      <w:tr>
        <w:tblPrEx/>
        <w:trPr/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 xml:space="preserve">ENTIDAD O ENTIDADES QUE APRUEBAN ESTE PROGRAMA DE FORMACIÓN (MINISTERIOS, UNIVERSIDADES, ETC) 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cs="Calibri" w:hAnsi="Calibri"/>
                <w:lang w:val="en-US"/>
              </w:rPr>
              <w:t xml:space="preserve">Instituto </w:t>
            </w:r>
            <w:r>
              <w:rPr>
                <w:rFonts w:cs="Calibri" w:hAnsi="Calibri"/>
                <w:lang w:val="en-US"/>
              </w:rPr>
              <w:t>venezolano de seguro</w:t>
            </w:r>
            <w:r>
              <w:rPr>
                <w:rFonts w:cs="Calibri" w:hAnsi="Calibri"/>
                <w:lang w:val="en-US"/>
              </w:rPr>
              <w:t>s sociales (IV</w:t>
            </w:r>
            <w:r>
              <w:rPr>
                <w:rFonts w:cs="Calibri" w:hAnsi="Calibri"/>
                <w:lang w:val="en-US"/>
              </w:rPr>
              <w:t>SS)</w:t>
            </w:r>
          </w:p>
        </w:tc>
      </w:tr>
      <w:tr>
        <w:tblPrEx/>
        <w:trPr/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 xml:space="preserve">NUMERO DE VACANTES O PLAZAS ACADÉMICAS POR AÑO 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cs="Calibri" w:hAnsi="Calibri"/>
                <w:lang w:val="en-US"/>
              </w:rPr>
              <w:t>4</w:t>
            </w:r>
          </w:p>
        </w:tc>
      </w:tr>
      <w:tr>
        <w:tblPrEx/>
        <w:trPr/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Times" w:hAnsi="Calibri"/>
              </w:rPr>
            </w:pPr>
            <w:r>
              <w:rPr>
                <w:rFonts w:ascii="Calibri" w:cs="Calibri" w:hAnsi="Calibri"/>
              </w:rPr>
              <w:t xml:space="preserve">ÉPOCA DEL AÑO EN QUE SE REALIZA EL PROCESO SELECTIVO 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cs="Calibri" w:hAnsi="Calibri"/>
                <w:lang w:val="en-US"/>
              </w:rPr>
              <w:t>Ago</w:t>
            </w:r>
            <w:r>
              <w:rPr>
                <w:rFonts w:cs="Calibri" w:hAnsi="Calibri"/>
                <w:lang w:val="en-US"/>
              </w:rPr>
              <w:t>sto</w:t>
            </w:r>
          </w:p>
        </w:tc>
      </w:tr>
      <w:tr>
        <w:tblPrEx/>
        <w:trPr/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AREAS PRINCIPALES DE INSTRUCCIÓN Y ENTRENAMIENTO</w:t>
            </w:r>
          </w:p>
        </w:tc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cs="Calibri" w:hAnsi="Calibri"/>
                <w:lang w:val="en-US"/>
              </w:rPr>
              <w:t xml:space="preserve">Trauma facial, hendidura labio alveolo palatina, </w:t>
            </w:r>
            <w:r>
              <w:rPr>
                <w:rFonts w:cs="Calibri" w:hAnsi="Calibri"/>
                <w:lang w:val="en-US"/>
              </w:rPr>
              <w:t xml:space="preserve">cirugía ortognatica, </w:t>
            </w:r>
            <w:r>
              <w:rPr>
                <w:rFonts w:cs="Calibri" w:hAnsi="Calibri"/>
                <w:lang w:val="en-US"/>
              </w:rPr>
              <w:t>cirugía dentoalveolar</w:t>
            </w:r>
            <w:r>
              <w:rPr>
                <w:rFonts w:cs="Calibri" w:hAnsi="Calibri"/>
                <w:lang w:val="en-US"/>
              </w:rPr>
              <w:t xml:space="preserve">, </w:t>
            </w:r>
            <w:r>
              <w:rPr>
                <w:rFonts w:cs="Calibri" w:hAnsi="Calibri"/>
                <w:lang w:val="en-US"/>
              </w:rPr>
              <w:t xml:space="preserve">patología bucal y </w:t>
            </w:r>
            <w:r>
              <w:rPr>
                <w:rFonts w:cs="Calibri" w:hAnsi="Calibri"/>
                <w:lang w:val="en-US"/>
              </w:rPr>
              <w:t>Maxilofacial.</w:t>
            </w:r>
          </w:p>
        </w:tc>
      </w:tr>
      <w:tr>
        <w:tblPrEx/>
        <w:trPr/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COORDINADOR DEL PROGRAMA DE FORMACIÓN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cs="Calibri" w:hAnsi="Calibri"/>
                <w:lang w:val="en-US"/>
              </w:rPr>
              <w:t xml:space="preserve">Wilmar Xavier </w:t>
            </w:r>
            <w:r>
              <w:rPr>
                <w:rFonts w:cs="Calibri" w:hAnsi="Calibri"/>
                <w:lang w:val="en-US"/>
              </w:rPr>
              <w:t>Briceño</w:t>
            </w:r>
          </w:p>
        </w:tc>
      </w:tr>
      <w:tr>
        <w:tblPrEx/>
        <w:trPr>
          <w:trHeight w:val="985" w:hRule="atLeast"/>
        </w:trPr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COORDINADOR DEL  SERVICIO SEDE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cs="Calibri" w:hAnsi="Calibri"/>
                <w:lang w:val="en-US"/>
              </w:rPr>
              <w:t>Henrique Velez</w:t>
            </w:r>
          </w:p>
        </w:tc>
      </w:tr>
      <w:tr>
        <w:tblPrEx/>
        <w:trPr>
          <w:trHeight w:val="984" w:hRule="atLeast"/>
        </w:trPr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TELÉFONO DE CONTACTO</w:t>
            </w:r>
          </w:p>
        </w:tc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cs="Calibri" w:hAnsi="Calibri"/>
                <w:lang w:val="en-US"/>
              </w:rPr>
              <w:t>04142379399</w:t>
            </w:r>
          </w:p>
        </w:tc>
      </w:tr>
      <w:tr>
        <w:tblPrEx/>
        <w:trPr/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EMAIL DE CONTACTO DEL COORDINADOR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cs="Calibri" w:hAnsi="Calibri"/>
                <w:lang w:val="en-US"/>
              </w:rPr>
              <w:t>Doctorvelez2019@gmail.</w:t>
            </w:r>
            <w:r>
              <w:rPr>
                <w:rFonts w:cs="Calibri" w:hAnsi="Calibri"/>
                <w:lang w:val="en-US"/>
              </w:rPr>
              <w:t>com</w:t>
            </w:r>
          </w:p>
        </w:tc>
      </w:tr>
      <w:tr>
        <w:tblPrEx/>
        <w:trPr/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EMAIL DE CONTACTO DEL SERVICIO O DEPARTAMENTO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 xml:space="preserve"> </w:t>
            </w:r>
            <w:r>
              <w:rPr>
                <w:rFonts w:cs="Calibri" w:hAnsi="Calibri"/>
                <w:lang w:val="en-US"/>
              </w:rPr>
              <w:t>Maxilofacial.hdl@gmail.com</w:t>
            </w:r>
          </w:p>
        </w:tc>
      </w:tr>
      <w:tr>
        <w:tblPrEx/>
        <w:trPr/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PAGINA WEB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</w:tr>
      <w:tr>
        <w:tblPrEx/>
        <w:trPr/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Times" w:hAnsi="Calibri"/>
              </w:rPr>
            </w:pPr>
            <w:r>
              <w:rPr>
                <w:rFonts w:ascii="Calibri" w:cs="Calibri" w:hAnsi="Calibri"/>
              </w:rPr>
              <w:t>REDES SOCIALES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cs="Calibri" w:hAnsi="Calibri"/>
                <w:lang w:val="en-US"/>
              </w:rPr>
              <w:t>Inst</w:t>
            </w:r>
            <w:r>
              <w:rPr>
                <w:rFonts w:cs="Calibri" w:hAnsi="Calibri"/>
                <w:lang w:val="en-US"/>
              </w:rPr>
              <w:t xml:space="preserve">agram: </w:t>
            </w:r>
            <w:r>
              <w:rPr>
                <w:rFonts w:cs="Calibri" w:hAnsi="Calibri"/>
                <w:lang w:val="en-US"/>
              </w:rPr>
              <w:t>@</w:t>
            </w:r>
            <w:r>
              <w:rPr>
                <w:rFonts w:cs="Calibri" w:hAnsi="Calibri"/>
                <w:lang w:val="en-US"/>
              </w:rPr>
              <w:t>post</w:t>
            </w:r>
            <w:r>
              <w:rPr>
                <w:rFonts w:cs="Calibri" w:hAnsi="Calibri"/>
                <w:lang w:val="en-US"/>
              </w:rPr>
              <w:t>grad</w:t>
            </w:r>
            <w:r>
              <w:rPr>
                <w:rFonts w:cs="Calibri" w:hAnsi="Calibri"/>
                <w:lang w:val="en-US"/>
              </w:rPr>
              <w:t>ocbmf.hdl</w:t>
            </w:r>
          </w:p>
        </w:tc>
      </w:tr>
      <w:tr>
        <w:tblPrEx/>
        <w:trPr/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NOMBRES DE LOS DOCENTES DEL SERVICIO</w:t>
            </w:r>
          </w:p>
        </w:tc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cs="Calibri" w:hAnsi="Calibri"/>
                <w:lang w:val="en-US"/>
              </w:rPr>
            </w:pPr>
            <w:r>
              <w:rPr>
                <w:rFonts w:cs="Calibri" w:hAnsi="Calibri"/>
                <w:lang w:val="en-US"/>
              </w:rPr>
              <w:t>Henrique Velez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cs="Calibri" w:hAnsi="Calibri"/>
                <w:lang w:val="en-US"/>
              </w:rPr>
            </w:pPr>
            <w:r>
              <w:rPr>
                <w:rFonts w:cs="Calibri" w:hAnsi="Calibri"/>
                <w:lang w:val="en-US"/>
              </w:rPr>
              <w:t>Jannet</w:t>
            </w:r>
            <w:r>
              <w:rPr>
                <w:rFonts w:cs="Calibri" w:hAnsi="Calibri"/>
                <w:lang w:val="en-US"/>
              </w:rPr>
              <w:t>te Hoyer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cs="Calibri" w:hAnsi="Calibri"/>
                <w:lang w:val="en-US"/>
              </w:rPr>
            </w:pPr>
            <w:r>
              <w:rPr>
                <w:rFonts w:cs="Calibri" w:hAnsi="Calibri"/>
                <w:lang w:val="en-US"/>
              </w:rPr>
              <w:t>Morel</w:t>
            </w:r>
            <w:r>
              <w:rPr>
                <w:rFonts w:cs="Calibri" w:hAnsi="Calibri"/>
                <w:lang w:val="en-US"/>
              </w:rPr>
              <w:t>ba</w:t>
            </w:r>
            <w:r>
              <w:rPr>
                <w:rFonts w:cs="Calibri" w:hAnsi="Calibri"/>
                <w:lang w:val="en-US"/>
              </w:rPr>
              <w:t xml:space="preserve"> Cachazo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cs="Calibri" w:hAnsi="Calibri"/>
                <w:lang w:val="en-US"/>
              </w:rPr>
            </w:pPr>
            <w:r>
              <w:rPr>
                <w:rFonts w:cs="Calibri" w:hAnsi="Calibri"/>
                <w:lang w:val="en-US"/>
              </w:rPr>
              <w:t>Xavier Briceño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cs="Calibri" w:hAnsi="Calibri"/>
                <w:lang w:val="en-US"/>
              </w:rPr>
            </w:pPr>
            <w:r>
              <w:rPr>
                <w:rFonts w:cs="Calibri" w:hAnsi="Calibri"/>
                <w:lang w:val="en-US"/>
              </w:rPr>
              <w:t>Roxelin Cristalino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cs="Calibri" w:hAnsi="Calibri"/>
                <w:lang w:val="en-US"/>
              </w:rPr>
            </w:pPr>
            <w:r>
              <w:rPr>
                <w:rFonts w:cs="Calibri" w:hAnsi="Calibri"/>
                <w:lang w:val="en-US"/>
              </w:rPr>
              <w:t>Anllert Ruiz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cs="Calibri" w:hAnsi="Calibri"/>
                <w:lang w:val="en-US"/>
              </w:rPr>
            </w:pPr>
            <w:r>
              <w:rPr>
                <w:rFonts w:cs="Calibri" w:hAnsi="Calibri"/>
                <w:lang w:val="en-US"/>
              </w:rPr>
              <w:t>César Figueira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cs="Calibri" w:hAnsi="Calibri"/>
                <w:lang w:val="en-US"/>
              </w:rPr>
              <w:t xml:space="preserve">Yuly </w:t>
            </w:r>
            <w:r>
              <w:rPr>
                <w:rFonts w:cs="Calibri" w:hAnsi="Calibri"/>
                <w:lang w:val="en-US"/>
              </w:rPr>
              <w:t>Pinzón</w:t>
            </w:r>
          </w:p>
        </w:tc>
      </w:tr>
      <w:tr>
        <w:tblPrEx/>
        <w:trPr/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 xml:space="preserve">OTROS DATOS RELEVANTES 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</w:tr>
    </w:tbl>
    <w:p>
      <w:pPr>
        <w:pStyle w:val="style0"/>
        <w:widowControl w:val="false"/>
        <w:autoSpaceDE w:val="false"/>
        <w:autoSpaceDN w:val="false"/>
        <w:adjustRightInd w:val="false"/>
        <w:spacing w:after="240" w:lineRule="atLeast" w:line="380"/>
        <w:rPr>
          <w:rFonts w:ascii="Calibri" w:cs="Calibri" w:hAnsi="Calibri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240" w:lineRule="atLeast" w:line="380"/>
        <w:rPr>
          <w:rFonts w:ascii="Calibri" w:cs="Calibri" w:hAnsi="Calibri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240" w:lineRule="atLeast" w:line="380"/>
        <w:rPr>
          <w:rFonts w:ascii="Calibri" w:cs="Calibri" w:hAnsi="Calibri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240" w:lineRule="atLeast" w:line="380"/>
        <w:rPr>
          <w:rFonts w:ascii="Calibri" w:cs="Calibri" w:hAnsi="Calibri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240" w:lineRule="atLeast" w:line="380"/>
        <w:rPr>
          <w:rFonts w:ascii="Calibri" w:cs="Calibri" w:hAnsi="Calibri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240" w:lineRule="atLeast" w:line="380"/>
        <w:rPr>
          <w:rFonts w:ascii="Calibri" w:cs="Calibri" w:hAnsi="Calibri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240" w:lineRule="atLeast" w:line="380"/>
        <w:rPr>
          <w:rFonts w:ascii="Calibri" w:cs="Calibri" w:hAnsi="Calibri"/>
        </w:rPr>
      </w:pPr>
    </w:p>
    <w:bookmarkStart w:id="0" w:name="_GoBack"/>
    <w:bookmarkEnd w:id="0"/>
    <w:p>
      <w:pPr>
        <w:pStyle w:val="style0"/>
        <w:widowControl w:val="false"/>
        <w:autoSpaceDE w:val="false"/>
        <w:autoSpaceDN w:val="false"/>
        <w:adjustRightInd w:val="false"/>
        <w:spacing w:after="240" w:lineRule="atLeast" w:line="380"/>
        <w:rPr>
          <w:rFonts w:ascii="Calibri" w:cs="Calibri" w:hAnsi="Calibri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240" w:lineRule="atLeast" w:line="380"/>
        <w:rPr>
          <w:rFonts w:ascii="Calibri" w:cs="Calibri" w:hAnsi="Calibri"/>
        </w:rPr>
      </w:pPr>
      <w:r>
        <w:rPr>
          <w:rFonts w:ascii="Calibri" w:cs="Calibri" w:hAnsi="Calibri"/>
        </w:rPr>
        <w:t xml:space="preserve">Tabla 3 : </w:t>
      </w:r>
      <w:r>
        <w:rPr>
          <w:rFonts w:ascii="Calibri" w:cs="Calibri" w:hAnsi="Calibri"/>
        </w:rPr>
        <w:t>DATOS S</w:t>
      </w:r>
      <w:r>
        <w:rPr>
          <w:rFonts w:ascii="Calibri" w:cs="Calibri" w:hAnsi="Calibri"/>
        </w:rPr>
        <w:t>OBRE ROTACIONES INTERNACIONALES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RECIBEN  RESIDENTES O CIRUJANOS PARA ROTACIONES NACIONALES O INTERNACIONALES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cs="Calibri" w:hAnsi="Calibri"/>
                <w:lang w:val="en-US"/>
              </w:rPr>
              <w:t>No</w:t>
            </w:r>
          </w:p>
        </w:tc>
      </w:tr>
      <w:tr>
        <w:tblPrEx/>
        <w:trPr>
          <w:trHeight w:val="1388" w:hRule="atLeast"/>
        </w:trPr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ÁREAS DE INTERÉS O EXPERTICIA OFRECIDAS A LAS ROTACIONES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IDIOMAS EN LAS ROTACIONES RECIBIDAS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</w:tr>
      <w:tr>
        <w:tblPrEx/>
        <w:trPr/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 xml:space="preserve">EN QUE NIVEL EDUCATIVO SON RECIBIDAS LAS ROTACIONES  ( INTERNOS ODONTÓLOGOS, </w:t>
            </w:r>
            <w:r>
              <w:rPr>
                <w:rFonts w:ascii="Calibri" w:cs="Calibri" w:hAnsi="Calibri"/>
              </w:rPr>
              <w:t xml:space="preserve"> RESIDENTES, CIRUJANOS CON FORMACIÓN COMPLETA)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</w:tr>
      <w:tr>
        <w:tblPrEx/>
        <w:trPr/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SU DEPARTAMENTO O CENTRO DE ESTUDIOS ESTA ACREDITADO COMO UN CENTRO DE FORMACIÓN OFICIAL DE SU ASOCIACIÓN?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</w:tr>
      <w:tr>
        <w:tblPrEx/>
        <w:trPr/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TIEMPO PROMEDIO QUE ACEPTAN A UN PASANTE INTERNACIONAL O NACIONAL ( EN MESES)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</w:tr>
      <w:tr>
        <w:tblPrEx/>
        <w:trPr/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SU DEPARTAMENTO OFRECE AYUDAS FINANCIERAS A LOS PASANTES?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</w:tr>
      <w:tr>
        <w:tblPrEx/>
        <w:trPr/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INSTITUCIÓN PUEDE AYUDAR A CONSEGUIR O BRINDAR ALOJAMIENTO AL PASANTE?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</w:tr>
      <w:tr>
        <w:tblPrEx/>
        <w:trPr/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Times" w:hAnsi="Calibri"/>
              </w:rPr>
            </w:pPr>
            <w:r>
              <w:rPr>
                <w:rFonts w:ascii="Calibri" w:cs="Calibri" w:hAnsi="Calibri"/>
              </w:rPr>
              <w:t>CONTACTO PARA SOLICITAR INFORMACIÓN ADICIONAL SOBRE LAS ROTACIONES INTERNACIONALES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  <w:tc>
          <w:tcPr>
            <w:tcW w:w="442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240" w:lineRule="atLeast" w:line="380"/>
              <w:rPr>
                <w:rFonts w:ascii="Calibri" w:cs="Calibri" w:hAnsi="Calibri"/>
              </w:rPr>
            </w:pPr>
          </w:p>
        </w:tc>
      </w:tr>
    </w:tbl>
    <w:p>
      <w:pPr>
        <w:pStyle w:val="style0"/>
        <w:widowControl w:val="false"/>
        <w:autoSpaceDE w:val="false"/>
        <w:autoSpaceDN w:val="false"/>
        <w:adjustRightInd w:val="false"/>
        <w:spacing w:after="240" w:lineRule="atLeast" w:line="380"/>
        <w:rPr>
          <w:rFonts w:ascii="Calibri" w:cs="Calibri" w:hAnsi="Calibri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240" w:lineRule="atLeast" w:line="380"/>
        <w:rPr>
          <w:rFonts w:ascii="Calibri" w:cs="Calibri" w:hAnsi="Calibri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240" w:lineRule="atLeast" w:line="380"/>
        <w:rPr>
          <w:rFonts w:ascii="Calibri" w:cs="Calibri" w:hAnsi="Calibri"/>
        </w:rPr>
      </w:pPr>
    </w:p>
    <w:p>
      <w:pPr>
        <w:pStyle w:val="style0"/>
        <w:rPr/>
      </w:pPr>
    </w:p>
    <w:sectPr>
      <w:headerReference w:type="default" r:id="rId2"/>
      <w:footerReference w:type="default" r:id="rId3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auto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auto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Lucida Grande"/>
    <w:panose1 w:val="020b0600040000020204"/>
    <w:charset w:val="00"/>
    <w:family w:val="auto"/>
    <w:pitch w:val="variable"/>
    <w:sig w:usb0="E1000AEF" w:usb1="5000A1FF" w:usb2="00000000" w:usb3="00000000" w:csb0="000001BF" w:csb1="00000000"/>
  </w:font>
  <w:font w:name="Calibri">
    <w:altName w:val="Calibri"/>
    <w:panose1 w:val="020f0502020000030204"/>
    <w:charset w:val="00"/>
    <w:family w:val="auto"/>
    <w:pitch w:val="variable"/>
    <w:sig w:usb0="E10002FF" w:usb1="4000ACFF" w:usb2="00000009" w:usb3="00000000" w:csb0="0000019F" w:csb1="00000000"/>
  </w:font>
  <w:font w:name="Times">
    <w:altName w:val="Times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panose1 w:val="00000000000000000000"/>
    <w:charset w:val="4e"/>
    <w:family w:val="auto"/>
    <w:pitch w:val="variable"/>
    <w:sig w:usb0="E00002FF" w:usb1="6AC7FDFB" w:usb2="00000012" w:usb3="00000000" w:csb0="000200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widowControl w:val="false"/>
      <w:autoSpaceDE w:val="false"/>
      <w:autoSpaceDN w:val="false"/>
      <w:adjustRightInd w:val="false"/>
      <w:spacing w:after="240"/>
      <w:rPr>
        <w:rFonts w:ascii="Calibri" w:cs="Calibri" w:hAnsi="Calibri"/>
        <w:sz w:val="16"/>
        <w:szCs w:val="16"/>
      </w:rPr>
    </w:pPr>
    <w:r>
      <w:rPr>
        <w:rFonts w:ascii="Calibri" w:cs="Calibri" w:hAnsi="Calibri"/>
        <w:b/>
        <w:sz w:val="16"/>
        <w:szCs w:val="16"/>
      </w:rPr>
      <w:t>Presidente:</w:t>
    </w:r>
    <w:r>
      <w:rPr>
        <w:rFonts w:ascii="Calibri" w:cs="Calibri" w:hAnsi="Calibri"/>
        <w:sz w:val="16"/>
        <w:szCs w:val="16"/>
      </w:rPr>
      <w:t xml:space="preserve">  Dr. Raúl Parra</w:t>
    </w:r>
    <w:r>
      <w:rPr>
        <w:rFonts w:ascii="Calibri" w:cs="Calibri" w:hAnsi="Calibri"/>
        <w:sz w:val="16"/>
        <w:szCs w:val="16"/>
      </w:rPr>
      <w:t xml:space="preserve">       </w:t>
    </w:r>
    <w:r>
      <w:rPr>
        <w:rFonts w:ascii="Calibri" w:cs="Calibri" w:hAnsi="Calibri"/>
        <w:b/>
        <w:sz w:val="16"/>
        <w:szCs w:val="16"/>
      </w:rPr>
      <w:t>Secretario:</w:t>
    </w:r>
    <w:r>
      <w:rPr>
        <w:rFonts w:ascii="Calibri" w:cs="Calibri" w:hAnsi="Calibri"/>
        <w:sz w:val="16"/>
        <w:szCs w:val="16"/>
      </w:rPr>
      <w:t xml:space="preserve">  Dr. Rodolfo Asensio Guerrero</w:t>
    </w:r>
  </w:p>
  <w:p>
    <w:pPr>
      <w:pStyle w:val="style0"/>
      <w:widowControl w:val="false"/>
      <w:autoSpaceDE w:val="false"/>
      <w:autoSpaceDN w:val="false"/>
      <w:adjustRightInd w:val="false"/>
      <w:spacing w:after="240"/>
      <w:rPr>
        <w:rFonts w:ascii="Calibri" w:cs="Calibri" w:hAnsi="Calibri"/>
        <w:sz w:val="16"/>
        <w:szCs w:val="16"/>
      </w:rPr>
    </w:pPr>
    <w:r>
      <w:rPr>
        <w:rFonts w:ascii="Calibri" w:cs="Calibri" w:hAnsi="Calibri"/>
        <w:b/>
        <w:sz w:val="16"/>
        <w:szCs w:val="16"/>
      </w:rPr>
      <w:t>Comité de Educación:</w:t>
    </w:r>
    <w:r>
      <w:rPr>
        <w:rFonts w:ascii="Calibri" w:cs="Calibri" w:hAnsi="Calibri"/>
        <w:sz w:val="16"/>
        <w:szCs w:val="16"/>
      </w:rPr>
      <w:t xml:space="preserve">  Dres. Henry Garcia Guevara y Daniel Nastri de Luca</w:t>
    </w:r>
    <w:r>
      <w:rPr>
        <w:rFonts w:ascii="Calibri" w:cs="Calibri" w:hAnsi="Calibri"/>
        <w:sz w:val="16"/>
        <w:szCs w:val="16"/>
      </w:rPr>
      <w:t xml:space="preserve">   </w:t>
    </w:r>
  </w:p>
  <w:p>
    <w:pPr>
      <w:pStyle w:val="style0"/>
      <w:widowControl w:val="false"/>
      <w:autoSpaceDE w:val="false"/>
      <w:autoSpaceDN w:val="false"/>
      <w:adjustRightInd w:val="false"/>
      <w:spacing w:after="240"/>
      <w:rPr>
        <w:rFonts w:ascii="Calibri" w:cs="Calibri" w:hAnsi="Calibri"/>
        <w:sz w:val="16"/>
        <w:szCs w:val="16"/>
      </w:rPr>
    </w:pPr>
    <w:r>
      <w:rPr>
        <w:rFonts w:ascii="Calibri" w:cs="Calibri" w:hAnsi="Calibri"/>
        <w:b/>
        <w:sz w:val="16"/>
        <w:szCs w:val="16"/>
      </w:rPr>
      <w:t>Comité de Servicios de Cirugía:</w:t>
    </w:r>
    <w:r>
      <w:rPr>
        <w:rFonts w:ascii="Calibri" w:cs="Calibri" w:hAnsi="Calibri"/>
        <w:sz w:val="16"/>
        <w:szCs w:val="16"/>
      </w:rPr>
      <w:t xml:space="preserve"> Dres. Jorge Barona y Manuel Loaiza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  <w:lang w:val="en-US"/>
      </w:rPr>
      <w:drawing>
        <wp:inline distL="0" distT="0" distB="0" distR="0">
          <wp:extent cx="2473960" cy="1358265"/>
          <wp:effectExtent l="0" t="0" r="0" b="0"/>
          <wp:docPr id="4097" name="Picture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2473960" cy="1358265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style31"/>
      <w:rPr/>
    </w:pPr>
    <w:r>
      <w:t>Comité de Educación – Comité de Centros de Formación</w:t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756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4"/>
        <w:szCs w:val="24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lang w:val="es-ES_tradnl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097">
    <w:name w:val="Header Char_5a538f57-a4bf-499c-af1c-8f6ee59874c3"/>
    <w:basedOn w:val="style65"/>
    <w:next w:val="style4097"/>
    <w:link w:val="style31"/>
    <w:uiPriority w:val="99"/>
    <w:rPr>
      <w:lang w:val="es-ES_tradnl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098">
    <w:name w:val="Footer Char_27cd2e7f-68a4-455f-abca-a95954c06bfc"/>
    <w:basedOn w:val="style65"/>
    <w:next w:val="style4098"/>
    <w:link w:val="style32"/>
    <w:uiPriority w:val="99"/>
    <w:rPr>
      <w:lang w:val="es-ES_tradnl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Lucida Grande" w:cs="Lucida Grande" w:hAnsi="Lucida Grande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Lucida Grande" w:cs="Lucida Grande" w:hAnsi="Lucida Grande"/>
      <w:sz w:val="18"/>
      <w:szCs w:val="18"/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507</Words>
  <Pages>6</Pages>
  <Characters>3010</Characters>
  <Application>WPS Office</Application>
  <DocSecurity>0</DocSecurity>
  <Paragraphs>163</Paragraphs>
  <ScaleCrop>false</ScaleCrop>
  <LinksUpToDate>false</LinksUpToDate>
  <CharactersWithSpaces>3470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2021-08-03T21:43:12Z</dcterms:created>
  <dc:creator>Arturo Guevara</dc:creator>
  <lastModifiedBy>M2101K7AG</lastModifiedBy>
  <dcterms:modified xsi:type="dcterms:W3CDTF">2021-08-03T21:44:44Z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